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F" w:rsidRPr="00171138" w:rsidRDefault="00D34E2F" w:rsidP="00171138">
      <w:pPr>
        <w:spacing w:after="0" w:line="240" w:lineRule="auto"/>
        <w:jc w:val="center"/>
        <w:rPr>
          <w:rFonts w:ascii="Arial Black" w:hAnsi="Arial Black"/>
          <w:sz w:val="40"/>
        </w:rPr>
      </w:pPr>
      <w:r w:rsidRPr="0047168C">
        <w:rPr>
          <w:rFonts w:ascii="Arial Black" w:hAnsi="Arial Black"/>
          <w:sz w:val="40"/>
        </w:rPr>
        <w:t xml:space="preserve">Rubric for </w:t>
      </w:r>
      <w:r w:rsidR="00622164">
        <w:rPr>
          <w:rFonts w:ascii="Arial Black" w:hAnsi="Arial Black"/>
          <w:sz w:val="40"/>
        </w:rPr>
        <w:t>Survival Item</w:t>
      </w:r>
      <w:r w:rsidR="00171138">
        <w:rPr>
          <w:rFonts w:ascii="Arial Black" w:hAnsi="Arial Black"/>
          <w:sz w:val="40"/>
        </w:rPr>
        <w:t xml:space="preserve"> Content</w:t>
      </w:r>
    </w:p>
    <w:tbl>
      <w:tblPr>
        <w:tblStyle w:val="LightGrid-Accent2"/>
        <w:tblW w:w="0" w:type="auto"/>
        <w:tblLook w:val="04A0"/>
      </w:tblPr>
      <w:tblGrid>
        <w:gridCol w:w="8658"/>
        <w:gridCol w:w="1440"/>
      </w:tblGrid>
      <w:tr w:rsidR="00D34E2F" w:rsidTr="00171138">
        <w:trPr>
          <w:cnfStyle w:val="100000000000"/>
        </w:trPr>
        <w:tc>
          <w:tcPr>
            <w:cnfStyle w:val="001000000000"/>
            <w:tcW w:w="8658" w:type="dxa"/>
          </w:tcPr>
          <w:p w:rsidR="00D34E2F" w:rsidRPr="00171138" w:rsidRDefault="00D34E2F" w:rsidP="00D34E2F">
            <w:pPr>
              <w:rPr>
                <w:color w:val="FF0000"/>
                <w:sz w:val="36"/>
              </w:rPr>
            </w:pPr>
            <w:r w:rsidRPr="00171138">
              <w:rPr>
                <w:color w:val="FF0000"/>
                <w:sz w:val="36"/>
              </w:rPr>
              <w:t>Student Name:</w:t>
            </w:r>
          </w:p>
        </w:tc>
        <w:tc>
          <w:tcPr>
            <w:tcW w:w="1440" w:type="dxa"/>
          </w:tcPr>
          <w:p w:rsidR="00D34E2F" w:rsidRPr="00171138" w:rsidRDefault="00D34E2F" w:rsidP="00D34E2F">
            <w:pPr>
              <w:cnfStyle w:val="100000000000"/>
              <w:rPr>
                <w:color w:val="FF0000"/>
                <w:sz w:val="36"/>
              </w:rPr>
            </w:pPr>
            <w:r w:rsidRPr="00171138">
              <w:rPr>
                <w:color w:val="FF0000"/>
                <w:sz w:val="36"/>
              </w:rPr>
              <w:t>Hour:</w:t>
            </w:r>
          </w:p>
        </w:tc>
      </w:tr>
      <w:tr w:rsidR="00D34E2F" w:rsidTr="00171138">
        <w:trPr>
          <w:cnfStyle w:val="000000100000"/>
        </w:trPr>
        <w:tc>
          <w:tcPr>
            <w:cnfStyle w:val="001000000000"/>
            <w:tcW w:w="8658" w:type="dxa"/>
          </w:tcPr>
          <w:p w:rsidR="0091099F" w:rsidRDefault="00377991" w:rsidP="00377991">
            <w:pPr>
              <w:rPr>
                <w:b w:val="0"/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Subt</w:t>
            </w:r>
            <w:r w:rsidR="00D34E2F" w:rsidRPr="00171138">
              <w:rPr>
                <w:color w:val="404040" w:themeColor="text1" w:themeTint="BF"/>
                <w:sz w:val="24"/>
              </w:rPr>
              <w:t>itle</w:t>
            </w:r>
            <w:r w:rsidR="00622164">
              <w:rPr>
                <w:color w:val="404040" w:themeColor="text1" w:themeTint="BF"/>
                <w:sz w:val="24"/>
              </w:rPr>
              <w:t>s</w:t>
            </w:r>
            <w:r w:rsidR="0047168C" w:rsidRPr="00171138">
              <w:rPr>
                <w:color w:val="404040" w:themeColor="text1" w:themeTint="BF"/>
                <w:sz w:val="24"/>
              </w:rPr>
              <w:t xml:space="preserve"> </w:t>
            </w:r>
          </w:p>
          <w:p w:rsidR="0047168C" w:rsidRPr="0091099F" w:rsidRDefault="0091099F" w:rsidP="00377991">
            <w:pPr>
              <w:rPr>
                <w:b w:val="0"/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 xml:space="preserve"> </w:t>
            </w:r>
            <w:r w:rsidR="008B25F2" w:rsidRPr="00171138">
              <w:rPr>
                <w:color w:val="404040" w:themeColor="text1" w:themeTint="BF"/>
                <w:sz w:val="24"/>
              </w:rPr>
              <w:t xml:space="preserve">Item </w:t>
            </w:r>
            <w:r w:rsidR="0047168C" w:rsidRPr="00171138">
              <w:rPr>
                <w:color w:val="404040" w:themeColor="text1" w:themeTint="BF"/>
                <w:sz w:val="24"/>
              </w:rPr>
              <w:t>#:  Name of Item</w:t>
            </w:r>
          </w:p>
          <w:p w:rsidR="00D34E2F" w:rsidRPr="00171138" w:rsidRDefault="00AB54AA" w:rsidP="00377991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sz w:val="24"/>
              </w:rPr>
              <w:t>Survival Uses</w:t>
            </w:r>
          </w:p>
        </w:tc>
        <w:tc>
          <w:tcPr>
            <w:tcW w:w="1440" w:type="dxa"/>
          </w:tcPr>
          <w:p w:rsidR="00D34E2F" w:rsidRPr="00171138" w:rsidRDefault="00377991" w:rsidP="00FB1194">
            <w:pPr>
              <w:jc w:val="right"/>
              <w:cnfStyle w:val="000000100000"/>
              <w:rPr>
                <w:color w:val="404040" w:themeColor="text1" w:themeTint="BF"/>
              </w:rPr>
            </w:pPr>
            <w:r w:rsidRPr="00171138">
              <w:rPr>
                <w:color w:val="404040" w:themeColor="text1" w:themeTint="BF"/>
              </w:rPr>
              <w:t>/2</w:t>
            </w:r>
          </w:p>
        </w:tc>
      </w:tr>
      <w:tr w:rsidR="00D34E2F" w:rsidTr="00171138">
        <w:trPr>
          <w:cnfStyle w:val="000000010000"/>
          <w:trHeight w:val="377"/>
        </w:trPr>
        <w:tc>
          <w:tcPr>
            <w:cnfStyle w:val="001000000000"/>
            <w:tcW w:w="8658" w:type="dxa"/>
          </w:tcPr>
          <w:p w:rsidR="00FB1194" w:rsidRPr="00171138" w:rsidRDefault="0047168C" w:rsidP="00FB1194">
            <w:pPr>
              <w:rPr>
                <w:b w:val="0"/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One Paragraph</w:t>
            </w:r>
            <w:r w:rsidR="00AB54AA">
              <w:rPr>
                <w:color w:val="404040" w:themeColor="text1" w:themeTint="BF"/>
                <w:sz w:val="24"/>
              </w:rPr>
              <w:t xml:space="preserve"> (7-10 sentences)</w:t>
            </w:r>
          </w:p>
          <w:p w:rsidR="00171138" w:rsidRPr="00171138" w:rsidRDefault="0047168C" w:rsidP="00171138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 xml:space="preserve">What is the item?  Describe it in detail.  </w:t>
            </w:r>
            <w:r w:rsidR="00622164">
              <w:rPr>
                <w:color w:val="404040" w:themeColor="text1" w:themeTint="BF"/>
                <w:sz w:val="24"/>
              </w:rPr>
              <w:t xml:space="preserve">Share one fun fact.  Give the </w:t>
            </w:r>
            <w:proofErr w:type="spellStart"/>
            <w:r w:rsidR="00622164">
              <w:rPr>
                <w:color w:val="404040" w:themeColor="text1" w:themeTint="BF"/>
                <w:sz w:val="24"/>
              </w:rPr>
              <w:t>backstory</w:t>
            </w:r>
            <w:proofErr w:type="spellEnd"/>
            <w:r w:rsidR="00622164">
              <w:rPr>
                <w:color w:val="404040" w:themeColor="text1" w:themeTint="BF"/>
                <w:sz w:val="24"/>
              </w:rPr>
              <w:t xml:space="preserve"> on why you have this item/importance to you.  Personalize.</w:t>
            </w:r>
          </w:p>
          <w:p w:rsidR="00FB1194" w:rsidRPr="00171138" w:rsidRDefault="00171138" w:rsidP="00171138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WHAT?  DETAIL?  WHY?</w:t>
            </w:r>
          </w:p>
        </w:tc>
        <w:tc>
          <w:tcPr>
            <w:tcW w:w="1440" w:type="dxa"/>
          </w:tcPr>
          <w:p w:rsidR="00D34E2F" w:rsidRPr="00171138" w:rsidRDefault="00D34E2F" w:rsidP="00FB1194">
            <w:pPr>
              <w:jc w:val="right"/>
              <w:cnfStyle w:val="000000010000"/>
              <w:rPr>
                <w:color w:val="404040" w:themeColor="text1" w:themeTint="BF"/>
              </w:rPr>
            </w:pPr>
          </w:p>
          <w:p w:rsidR="00D34E2F" w:rsidRPr="00171138" w:rsidRDefault="00377991" w:rsidP="00FB1194">
            <w:pPr>
              <w:jc w:val="right"/>
              <w:cnfStyle w:val="000000010000"/>
              <w:rPr>
                <w:color w:val="404040" w:themeColor="text1" w:themeTint="BF"/>
              </w:rPr>
            </w:pPr>
            <w:r w:rsidRPr="00171138">
              <w:rPr>
                <w:color w:val="404040" w:themeColor="text1" w:themeTint="BF"/>
              </w:rPr>
              <w:t>/</w:t>
            </w:r>
            <w:r w:rsidR="00622164">
              <w:rPr>
                <w:color w:val="404040" w:themeColor="text1" w:themeTint="BF"/>
              </w:rPr>
              <w:t>12</w:t>
            </w:r>
          </w:p>
        </w:tc>
      </w:tr>
      <w:tr w:rsidR="00D34E2F" w:rsidTr="00171138">
        <w:trPr>
          <w:cnfStyle w:val="000000100000"/>
        </w:trPr>
        <w:tc>
          <w:tcPr>
            <w:cnfStyle w:val="001000000000"/>
            <w:tcW w:w="8658" w:type="dxa"/>
          </w:tcPr>
          <w:p w:rsidR="0047168C" w:rsidRDefault="0047168C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 xml:space="preserve">One </w:t>
            </w:r>
            <w:r w:rsidR="00622164">
              <w:rPr>
                <w:color w:val="404040" w:themeColor="text1" w:themeTint="BF"/>
                <w:sz w:val="24"/>
              </w:rPr>
              <w:t>List</w:t>
            </w:r>
          </w:p>
          <w:p w:rsidR="00622164" w:rsidRPr="00622164" w:rsidRDefault="0091099F" w:rsidP="00622164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 xml:space="preserve">List of </w:t>
            </w:r>
            <w:r w:rsidR="00622164">
              <w:rPr>
                <w:color w:val="404040" w:themeColor="text1" w:themeTint="BF"/>
                <w:sz w:val="24"/>
              </w:rPr>
              <w:t>survival uses for this item (at least three).  Be creative!</w:t>
            </w:r>
          </w:p>
        </w:tc>
        <w:tc>
          <w:tcPr>
            <w:tcW w:w="1440" w:type="dxa"/>
          </w:tcPr>
          <w:p w:rsidR="00D34E2F" w:rsidRPr="00171138" w:rsidRDefault="00D34E2F" w:rsidP="00FB1194">
            <w:pPr>
              <w:jc w:val="right"/>
              <w:cnfStyle w:val="000000100000"/>
              <w:rPr>
                <w:color w:val="404040" w:themeColor="text1" w:themeTint="BF"/>
              </w:rPr>
            </w:pPr>
          </w:p>
          <w:p w:rsidR="00D34E2F" w:rsidRPr="00171138" w:rsidRDefault="00FB1194" w:rsidP="0091099F">
            <w:pPr>
              <w:jc w:val="right"/>
              <w:cnfStyle w:val="000000100000"/>
              <w:rPr>
                <w:color w:val="404040" w:themeColor="text1" w:themeTint="BF"/>
              </w:rPr>
            </w:pPr>
            <w:r w:rsidRPr="00171138">
              <w:rPr>
                <w:color w:val="404040" w:themeColor="text1" w:themeTint="BF"/>
              </w:rPr>
              <w:t>/</w:t>
            </w:r>
            <w:r w:rsidR="00622164">
              <w:rPr>
                <w:color w:val="404040" w:themeColor="text1" w:themeTint="BF"/>
              </w:rPr>
              <w:t>6</w:t>
            </w:r>
          </w:p>
        </w:tc>
      </w:tr>
      <w:tr w:rsidR="00D34E2F" w:rsidTr="00171138">
        <w:trPr>
          <w:cnfStyle w:val="000000010000"/>
        </w:trPr>
        <w:tc>
          <w:tcPr>
            <w:cnfStyle w:val="001000000000"/>
            <w:tcW w:w="8658" w:type="dxa"/>
          </w:tcPr>
          <w:p w:rsidR="00622164" w:rsidRPr="00171138" w:rsidRDefault="00622164" w:rsidP="00622164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All sentences are complete (no fragments)</w:t>
            </w:r>
          </w:p>
          <w:p w:rsidR="00622164" w:rsidRPr="00171138" w:rsidRDefault="00622164" w:rsidP="00622164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Sentences were grade-appropriate, incorporating a mixture of simple and complex sentencing</w:t>
            </w:r>
          </w:p>
          <w:p w:rsidR="00622164" w:rsidRPr="00171138" w:rsidRDefault="00622164" w:rsidP="00622164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There are less than 2 spelling errors in paragraphs</w:t>
            </w:r>
          </w:p>
          <w:p w:rsidR="00622164" w:rsidRPr="00171138" w:rsidRDefault="00622164" w:rsidP="00622164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There are less than 2 punctuation errors in paragraphs</w:t>
            </w:r>
          </w:p>
        </w:tc>
        <w:tc>
          <w:tcPr>
            <w:tcW w:w="1440" w:type="dxa"/>
          </w:tcPr>
          <w:p w:rsidR="00D34E2F" w:rsidRPr="00171138" w:rsidRDefault="00D34E2F" w:rsidP="00FB1194">
            <w:pPr>
              <w:jc w:val="right"/>
              <w:cnfStyle w:val="000000010000"/>
              <w:rPr>
                <w:color w:val="404040" w:themeColor="text1" w:themeTint="BF"/>
              </w:rPr>
            </w:pPr>
          </w:p>
          <w:p w:rsidR="00D34E2F" w:rsidRPr="00171138" w:rsidRDefault="00D34E2F" w:rsidP="00FB1194">
            <w:pPr>
              <w:jc w:val="right"/>
              <w:cnfStyle w:val="000000010000"/>
              <w:rPr>
                <w:color w:val="404040" w:themeColor="text1" w:themeTint="BF"/>
              </w:rPr>
            </w:pPr>
          </w:p>
        </w:tc>
      </w:tr>
      <w:tr w:rsidR="00622164" w:rsidTr="00171138">
        <w:trPr>
          <w:cnfStyle w:val="000000100000"/>
        </w:trPr>
        <w:tc>
          <w:tcPr>
            <w:cnfStyle w:val="001000000000"/>
            <w:tcW w:w="8658" w:type="dxa"/>
          </w:tcPr>
          <w:p w:rsidR="00622164" w:rsidRPr="00171138" w:rsidRDefault="00622164" w:rsidP="00622164">
            <w:pPr>
              <w:rPr>
                <w:color w:val="404040" w:themeColor="text1" w:themeTint="BF"/>
                <w:sz w:val="24"/>
              </w:rPr>
            </w:pPr>
          </w:p>
        </w:tc>
        <w:tc>
          <w:tcPr>
            <w:tcW w:w="1440" w:type="dxa"/>
          </w:tcPr>
          <w:p w:rsidR="00622164" w:rsidRPr="00171138" w:rsidRDefault="00622164" w:rsidP="00FB1194">
            <w:pPr>
              <w:jc w:val="right"/>
              <w:cnfStyle w:val="00000010000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/20</w:t>
            </w:r>
          </w:p>
        </w:tc>
      </w:tr>
    </w:tbl>
    <w:p w:rsidR="00D34E2F" w:rsidRDefault="00D34E2F"/>
    <w:p w:rsidR="00622164" w:rsidRDefault="00622164"/>
    <w:p w:rsidR="00622164" w:rsidRDefault="00622164"/>
    <w:p w:rsidR="0047168C" w:rsidRDefault="0047168C" w:rsidP="0047168C">
      <w:pPr>
        <w:spacing w:after="0" w:line="240" w:lineRule="auto"/>
        <w:jc w:val="center"/>
        <w:rPr>
          <w:rFonts w:ascii="Arial Black" w:hAnsi="Arial Black"/>
          <w:sz w:val="40"/>
        </w:rPr>
      </w:pPr>
      <w:r w:rsidRPr="0047168C">
        <w:rPr>
          <w:rFonts w:ascii="Arial Black" w:hAnsi="Arial Black"/>
          <w:sz w:val="40"/>
        </w:rPr>
        <w:t xml:space="preserve">Rubric for </w:t>
      </w:r>
      <w:r w:rsidR="00622164">
        <w:rPr>
          <w:rFonts w:ascii="Arial Black" w:hAnsi="Arial Black"/>
          <w:sz w:val="40"/>
        </w:rPr>
        <w:t>Survival</w:t>
      </w:r>
      <w:r w:rsidRPr="0047168C">
        <w:rPr>
          <w:rFonts w:ascii="Arial Black" w:hAnsi="Arial Black"/>
          <w:sz w:val="40"/>
        </w:rPr>
        <w:t xml:space="preserve"> Item Content</w:t>
      </w:r>
    </w:p>
    <w:tbl>
      <w:tblPr>
        <w:tblStyle w:val="LightGrid-Accent2"/>
        <w:tblW w:w="0" w:type="auto"/>
        <w:tblLook w:val="04A0"/>
      </w:tblPr>
      <w:tblGrid>
        <w:gridCol w:w="8658"/>
        <w:gridCol w:w="1440"/>
      </w:tblGrid>
      <w:tr w:rsidR="00AB54AA" w:rsidTr="00D70B80">
        <w:trPr>
          <w:cnfStyle w:val="100000000000"/>
        </w:trPr>
        <w:tc>
          <w:tcPr>
            <w:cnfStyle w:val="001000000000"/>
            <w:tcW w:w="8658" w:type="dxa"/>
          </w:tcPr>
          <w:p w:rsidR="00AB54AA" w:rsidRPr="00171138" w:rsidRDefault="00AB54AA" w:rsidP="00D70B80">
            <w:pPr>
              <w:rPr>
                <w:color w:val="FF0000"/>
                <w:sz w:val="36"/>
              </w:rPr>
            </w:pPr>
            <w:r w:rsidRPr="00171138">
              <w:rPr>
                <w:color w:val="FF0000"/>
                <w:sz w:val="36"/>
              </w:rPr>
              <w:t>Student Name:</w:t>
            </w:r>
          </w:p>
        </w:tc>
        <w:tc>
          <w:tcPr>
            <w:tcW w:w="1440" w:type="dxa"/>
          </w:tcPr>
          <w:p w:rsidR="00AB54AA" w:rsidRPr="00171138" w:rsidRDefault="00AB54AA" w:rsidP="00D70B80">
            <w:pPr>
              <w:cnfStyle w:val="100000000000"/>
              <w:rPr>
                <w:color w:val="FF0000"/>
                <w:sz w:val="36"/>
              </w:rPr>
            </w:pPr>
            <w:r w:rsidRPr="00171138">
              <w:rPr>
                <w:color w:val="FF0000"/>
                <w:sz w:val="36"/>
              </w:rPr>
              <w:t>Hour:</w:t>
            </w:r>
          </w:p>
        </w:tc>
      </w:tr>
      <w:tr w:rsidR="00AB54AA" w:rsidTr="00D70B80">
        <w:trPr>
          <w:cnfStyle w:val="000000100000"/>
        </w:trPr>
        <w:tc>
          <w:tcPr>
            <w:cnfStyle w:val="001000000000"/>
            <w:tcW w:w="8658" w:type="dxa"/>
          </w:tcPr>
          <w:p w:rsidR="00AB54AA" w:rsidRDefault="00AB54AA" w:rsidP="00D70B80">
            <w:pPr>
              <w:rPr>
                <w:b w:val="0"/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Subtitle</w:t>
            </w:r>
            <w:r>
              <w:rPr>
                <w:color w:val="404040" w:themeColor="text1" w:themeTint="BF"/>
                <w:sz w:val="24"/>
              </w:rPr>
              <w:t>s</w:t>
            </w:r>
            <w:r w:rsidRPr="00171138">
              <w:rPr>
                <w:color w:val="404040" w:themeColor="text1" w:themeTint="BF"/>
                <w:sz w:val="24"/>
              </w:rPr>
              <w:t xml:space="preserve"> </w:t>
            </w:r>
          </w:p>
          <w:p w:rsidR="00AB54AA" w:rsidRPr="0091099F" w:rsidRDefault="00AB54AA" w:rsidP="00D70B80">
            <w:pPr>
              <w:rPr>
                <w:b w:val="0"/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 xml:space="preserve"> </w:t>
            </w:r>
            <w:r w:rsidRPr="00171138">
              <w:rPr>
                <w:color w:val="404040" w:themeColor="text1" w:themeTint="BF"/>
                <w:sz w:val="24"/>
              </w:rPr>
              <w:t>Item #:  Name of Item</w:t>
            </w:r>
          </w:p>
          <w:p w:rsidR="00AB54AA" w:rsidRPr="00171138" w:rsidRDefault="00AB54AA" w:rsidP="00D70B80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sz w:val="24"/>
              </w:rPr>
              <w:t>Survival Uses</w:t>
            </w:r>
          </w:p>
        </w:tc>
        <w:tc>
          <w:tcPr>
            <w:tcW w:w="1440" w:type="dxa"/>
          </w:tcPr>
          <w:p w:rsidR="00AB54AA" w:rsidRPr="00171138" w:rsidRDefault="00AB54AA" w:rsidP="00D70B80">
            <w:pPr>
              <w:jc w:val="right"/>
              <w:cnfStyle w:val="000000100000"/>
              <w:rPr>
                <w:color w:val="404040" w:themeColor="text1" w:themeTint="BF"/>
              </w:rPr>
            </w:pPr>
            <w:r w:rsidRPr="00171138">
              <w:rPr>
                <w:color w:val="404040" w:themeColor="text1" w:themeTint="BF"/>
              </w:rPr>
              <w:t>/2</w:t>
            </w:r>
          </w:p>
        </w:tc>
      </w:tr>
      <w:tr w:rsidR="00AB54AA" w:rsidTr="00D70B80">
        <w:trPr>
          <w:cnfStyle w:val="000000010000"/>
          <w:trHeight w:val="377"/>
        </w:trPr>
        <w:tc>
          <w:tcPr>
            <w:cnfStyle w:val="001000000000"/>
            <w:tcW w:w="8658" w:type="dxa"/>
          </w:tcPr>
          <w:p w:rsidR="00AB54AA" w:rsidRPr="00171138" w:rsidRDefault="00AB54AA" w:rsidP="00D70B80">
            <w:pPr>
              <w:rPr>
                <w:b w:val="0"/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One Paragraph</w:t>
            </w:r>
            <w:r>
              <w:rPr>
                <w:color w:val="404040" w:themeColor="text1" w:themeTint="BF"/>
                <w:sz w:val="24"/>
              </w:rPr>
              <w:t xml:space="preserve"> (7-10 sentences)</w:t>
            </w:r>
          </w:p>
          <w:p w:rsidR="00AB54AA" w:rsidRPr="00171138" w:rsidRDefault="00AB54AA" w:rsidP="00D70B80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 xml:space="preserve">What is the item?  Describe it in detail.  </w:t>
            </w:r>
            <w:r>
              <w:rPr>
                <w:color w:val="404040" w:themeColor="text1" w:themeTint="BF"/>
                <w:sz w:val="24"/>
              </w:rPr>
              <w:t xml:space="preserve">Share one fun fact.  Give the </w:t>
            </w:r>
            <w:proofErr w:type="spellStart"/>
            <w:r>
              <w:rPr>
                <w:color w:val="404040" w:themeColor="text1" w:themeTint="BF"/>
                <w:sz w:val="24"/>
              </w:rPr>
              <w:t>backstory</w:t>
            </w:r>
            <w:proofErr w:type="spellEnd"/>
            <w:r>
              <w:rPr>
                <w:color w:val="404040" w:themeColor="text1" w:themeTint="BF"/>
                <w:sz w:val="24"/>
              </w:rPr>
              <w:t xml:space="preserve"> on why you have this item/importance to you.  Personalize.</w:t>
            </w:r>
          </w:p>
          <w:p w:rsidR="00AB54AA" w:rsidRPr="00171138" w:rsidRDefault="00AB54AA" w:rsidP="00D70B80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WHAT?  DETAIL?  WHY?</w:t>
            </w:r>
          </w:p>
        </w:tc>
        <w:tc>
          <w:tcPr>
            <w:tcW w:w="1440" w:type="dxa"/>
          </w:tcPr>
          <w:p w:rsidR="00AB54AA" w:rsidRPr="00171138" w:rsidRDefault="00AB54AA" w:rsidP="00D70B80">
            <w:pPr>
              <w:jc w:val="right"/>
              <w:cnfStyle w:val="000000010000"/>
              <w:rPr>
                <w:color w:val="404040" w:themeColor="text1" w:themeTint="BF"/>
              </w:rPr>
            </w:pPr>
          </w:p>
          <w:p w:rsidR="00AB54AA" w:rsidRPr="00171138" w:rsidRDefault="00AB54AA" w:rsidP="00D70B80">
            <w:pPr>
              <w:jc w:val="right"/>
              <w:cnfStyle w:val="000000010000"/>
              <w:rPr>
                <w:color w:val="404040" w:themeColor="text1" w:themeTint="BF"/>
              </w:rPr>
            </w:pPr>
            <w:r w:rsidRPr="00171138">
              <w:rPr>
                <w:color w:val="404040" w:themeColor="text1" w:themeTint="BF"/>
              </w:rPr>
              <w:t>/</w:t>
            </w:r>
            <w:r>
              <w:rPr>
                <w:color w:val="404040" w:themeColor="text1" w:themeTint="BF"/>
              </w:rPr>
              <w:t>12</w:t>
            </w:r>
          </w:p>
        </w:tc>
      </w:tr>
      <w:tr w:rsidR="00AB54AA" w:rsidTr="00D70B80">
        <w:trPr>
          <w:cnfStyle w:val="000000100000"/>
        </w:trPr>
        <w:tc>
          <w:tcPr>
            <w:cnfStyle w:val="001000000000"/>
            <w:tcW w:w="8658" w:type="dxa"/>
          </w:tcPr>
          <w:p w:rsidR="00AB54AA" w:rsidRDefault="00AB54AA" w:rsidP="00D70B80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 xml:space="preserve">One </w:t>
            </w:r>
            <w:r>
              <w:rPr>
                <w:color w:val="404040" w:themeColor="text1" w:themeTint="BF"/>
                <w:sz w:val="24"/>
              </w:rPr>
              <w:t>List</w:t>
            </w:r>
          </w:p>
          <w:p w:rsidR="00AB54AA" w:rsidRPr="00622164" w:rsidRDefault="00AB54AA" w:rsidP="00D70B80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List of survival uses for this item (at least three).  Be creative!</w:t>
            </w:r>
          </w:p>
        </w:tc>
        <w:tc>
          <w:tcPr>
            <w:tcW w:w="1440" w:type="dxa"/>
          </w:tcPr>
          <w:p w:rsidR="00AB54AA" w:rsidRPr="00171138" w:rsidRDefault="00AB54AA" w:rsidP="00D70B80">
            <w:pPr>
              <w:jc w:val="right"/>
              <w:cnfStyle w:val="000000100000"/>
              <w:rPr>
                <w:color w:val="404040" w:themeColor="text1" w:themeTint="BF"/>
              </w:rPr>
            </w:pPr>
          </w:p>
          <w:p w:rsidR="00AB54AA" w:rsidRPr="00171138" w:rsidRDefault="00AB54AA" w:rsidP="00D70B80">
            <w:pPr>
              <w:jc w:val="right"/>
              <w:cnfStyle w:val="000000100000"/>
              <w:rPr>
                <w:color w:val="404040" w:themeColor="text1" w:themeTint="BF"/>
              </w:rPr>
            </w:pPr>
            <w:r w:rsidRPr="00171138">
              <w:rPr>
                <w:color w:val="404040" w:themeColor="text1" w:themeTint="BF"/>
              </w:rPr>
              <w:t>/</w:t>
            </w:r>
            <w:r>
              <w:rPr>
                <w:color w:val="404040" w:themeColor="text1" w:themeTint="BF"/>
              </w:rPr>
              <w:t>6</w:t>
            </w:r>
          </w:p>
        </w:tc>
      </w:tr>
      <w:tr w:rsidR="00AB54AA" w:rsidTr="00D70B80">
        <w:trPr>
          <w:cnfStyle w:val="000000010000"/>
        </w:trPr>
        <w:tc>
          <w:tcPr>
            <w:cnfStyle w:val="001000000000"/>
            <w:tcW w:w="8658" w:type="dxa"/>
          </w:tcPr>
          <w:p w:rsidR="00AB54AA" w:rsidRPr="00171138" w:rsidRDefault="00AB54AA" w:rsidP="00D70B80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All sentences are complete (no fragments)</w:t>
            </w:r>
          </w:p>
          <w:p w:rsidR="00AB54AA" w:rsidRPr="00171138" w:rsidRDefault="00AB54AA" w:rsidP="00D70B80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Sentences were grade-appropriate, incorporating a mixture of simple and complex sentencing</w:t>
            </w:r>
          </w:p>
          <w:p w:rsidR="00AB54AA" w:rsidRPr="00171138" w:rsidRDefault="00AB54AA" w:rsidP="00D70B80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There are less than 2 spelling errors in paragraphs</w:t>
            </w:r>
          </w:p>
          <w:p w:rsidR="00AB54AA" w:rsidRPr="00171138" w:rsidRDefault="00AB54AA" w:rsidP="00D70B80">
            <w:pPr>
              <w:rPr>
                <w:color w:val="404040" w:themeColor="text1" w:themeTint="BF"/>
                <w:sz w:val="24"/>
              </w:rPr>
            </w:pPr>
            <w:r w:rsidRPr="00171138">
              <w:rPr>
                <w:color w:val="404040" w:themeColor="text1" w:themeTint="BF"/>
                <w:sz w:val="24"/>
              </w:rPr>
              <w:t>There are less than 2 punctuation errors in paragraphs</w:t>
            </w:r>
          </w:p>
        </w:tc>
        <w:tc>
          <w:tcPr>
            <w:tcW w:w="1440" w:type="dxa"/>
          </w:tcPr>
          <w:p w:rsidR="00AB54AA" w:rsidRPr="00171138" w:rsidRDefault="00AB54AA" w:rsidP="00D70B80">
            <w:pPr>
              <w:jc w:val="right"/>
              <w:cnfStyle w:val="000000010000"/>
              <w:rPr>
                <w:color w:val="404040" w:themeColor="text1" w:themeTint="BF"/>
              </w:rPr>
            </w:pPr>
          </w:p>
          <w:p w:rsidR="00AB54AA" w:rsidRPr="00171138" w:rsidRDefault="00AB54AA" w:rsidP="00D70B80">
            <w:pPr>
              <w:jc w:val="right"/>
              <w:cnfStyle w:val="000000010000"/>
              <w:rPr>
                <w:color w:val="404040" w:themeColor="text1" w:themeTint="BF"/>
              </w:rPr>
            </w:pPr>
          </w:p>
        </w:tc>
      </w:tr>
      <w:tr w:rsidR="00AB54AA" w:rsidTr="00D70B80">
        <w:trPr>
          <w:cnfStyle w:val="000000100000"/>
        </w:trPr>
        <w:tc>
          <w:tcPr>
            <w:cnfStyle w:val="001000000000"/>
            <w:tcW w:w="8658" w:type="dxa"/>
          </w:tcPr>
          <w:p w:rsidR="00AB54AA" w:rsidRPr="00171138" w:rsidRDefault="00AB54AA" w:rsidP="00D70B80">
            <w:pPr>
              <w:rPr>
                <w:color w:val="404040" w:themeColor="text1" w:themeTint="BF"/>
                <w:sz w:val="24"/>
              </w:rPr>
            </w:pPr>
          </w:p>
        </w:tc>
        <w:tc>
          <w:tcPr>
            <w:tcW w:w="1440" w:type="dxa"/>
          </w:tcPr>
          <w:p w:rsidR="00AB54AA" w:rsidRPr="00171138" w:rsidRDefault="00AB54AA" w:rsidP="00D70B80">
            <w:pPr>
              <w:jc w:val="right"/>
              <w:cnfStyle w:val="00000010000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/20</w:t>
            </w:r>
          </w:p>
        </w:tc>
      </w:tr>
    </w:tbl>
    <w:p w:rsidR="00377991" w:rsidRPr="00377991" w:rsidRDefault="00377991">
      <w:pPr>
        <w:rPr>
          <w:b/>
        </w:rPr>
      </w:pPr>
    </w:p>
    <w:sectPr w:rsidR="00377991" w:rsidRPr="00377991" w:rsidSect="00D3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E2F"/>
    <w:rsid w:val="00171138"/>
    <w:rsid w:val="00377991"/>
    <w:rsid w:val="0047168C"/>
    <w:rsid w:val="004E571B"/>
    <w:rsid w:val="00622164"/>
    <w:rsid w:val="006C4B58"/>
    <w:rsid w:val="008B25F2"/>
    <w:rsid w:val="008F13F7"/>
    <w:rsid w:val="0091099F"/>
    <w:rsid w:val="009373FB"/>
    <w:rsid w:val="00AB54AA"/>
    <w:rsid w:val="00AF608B"/>
    <w:rsid w:val="00BC31D2"/>
    <w:rsid w:val="00CB3D5F"/>
    <w:rsid w:val="00D34E2F"/>
    <w:rsid w:val="00ED7B60"/>
    <w:rsid w:val="00F34C25"/>
    <w:rsid w:val="00F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991"/>
    <w:rPr>
      <w:b/>
      <w:bCs/>
    </w:rPr>
  </w:style>
  <w:style w:type="table" w:styleId="LightGrid-Accent2">
    <w:name w:val="Light Grid Accent 2"/>
    <w:basedOn w:val="TableNormal"/>
    <w:uiPriority w:val="62"/>
    <w:rsid w:val="00171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3</cp:revision>
  <cp:lastPrinted>2014-10-10T13:44:00Z</cp:lastPrinted>
  <dcterms:created xsi:type="dcterms:W3CDTF">2015-01-20T19:21:00Z</dcterms:created>
  <dcterms:modified xsi:type="dcterms:W3CDTF">2015-01-20T19:22:00Z</dcterms:modified>
</cp:coreProperties>
</file>